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方正黑体简体" w:hAnsi="方正黑体简体" w:eastAsia="方正黑体简体" w:cs="方正黑体简体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附件</w:t>
      </w:r>
      <w:r>
        <w:rPr>
          <w:rFonts w:ascii="方正黑体简体" w:hAnsi="方正黑体简体" w:eastAsia="方正黑体简体" w:cs="方正黑体简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事业单位工作人员线下培训备案表</w:t>
      </w:r>
    </w:p>
    <w:bookmarkEnd w:id="0"/>
    <w:tbl>
      <w:tblPr>
        <w:tblStyle w:val="3"/>
        <w:tblpPr w:leftFromText="180" w:rightFromText="180" w:vertAnchor="text" w:horzAnchor="page" w:tblpX="1312" w:tblpY="302"/>
        <w:tblOverlap w:val="never"/>
        <w:tblW w:w="93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861"/>
        <w:gridCol w:w="1095"/>
        <w:gridCol w:w="1020"/>
        <w:gridCol w:w="1695"/>
        <w:gridCol w:w="106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申报单位 </w:t>
            </w:r>
          </w:p>
        </w:tc>
        <w:tc>
          <w:tcPr>
            <w:tcW w:w="7147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培训科目</w:t>
            </w:r>
          </w:p>
        </w:tc>
        <w:tc>
          <w:tcPr>
            <w:tcW w:w="7147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□公共科目             □专业科目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7147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培训机构地址 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02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邮编</w:t>
            </w:r>
          </w:p>
        </w:tc>
        <w:tc>
          <w:tcPr>
            <w:tcW w:w="16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E-mail</w:t>
            </w:r>
          </w:p>
        </w:tc>
        <w:tc>
          <w:tcPr>
            <w:tcW w:w="227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培训负责人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02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职务</w:t>
            </w:r>
          </w:p>
        </w:tc>
        <w:tc>
          <w:tcPr>
            <w:tcW w:w="16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电话</w:t>
            </w:r>
          </w:p>
        </w:tc>
        <w:tc>
          <w:tcPr>
            <w:tcW w:w="227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培训联系人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02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职务</w:t>
            </w:r>
          </w:p>
        </w:tc>
        <w:tc>
          <w:tcPr>
            <w:tcW w:w="16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电话</w:t>
            </w:r>
          </w:p>
        </w:tc>
        <w:tc>
          <w:tcPr>
            <w:tcW w:w="227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培训名称</w:t>
            </w:r>
          </w:p>
        </w:tc>
        <w:tc>
          <w:tcPr>
            <w:tcW w:w="7147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培训时间</w:t>
            </w:r>
          </w:p>
        </w:tc>
        <w:tc>
          <w:tcPr>
            <w:tcW w:w="7147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培训地点 </w:t>
            </w:r>
          </w:p>
        </w:tc>
        <w:tc>
          <w:tcPr>
            <w:tcW w:w="7147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培训范围及人数</w:t>
            </w:r>
          </w:p>
        </w:tc>
        <w:tc>
          <w:tcPr>
            <w:tcW w:w="7147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9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培训   计划</w:t>
            </w:r>
          </w:p>
        </w:tc>
        <w:tc>
          <w:tcPr>
            <w:tcW w:w="8008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单位   意见</w:t>
            </w:r>
          </w:p>
        </w:tc>
        <w:tc>
          <w:tcPr>
            <w:tcW w:w="8008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主管部 门意见</w:t>
            </w:r>
          </w:p>
        </w:tc>
        <w:tc>
          <w:tcPr>
            <w:tcW w:w="8008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</w:trPr>
        <w:tc>
          <w:tcPr>
            <w:tcW w:w="1389" w:type="dxa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事业单位人事综合管理部门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意见</w:t>
            </w:r>
          </w:p>
        </w:tc>
        <w:tc>
          <w:tcPr>
            <w:tcW w:w="8008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年 月 日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eastAsia="仿宋" w:cs="仿宋" w:asciiTheme="majorAscii" w:hAnsiTheme="majorAscii"/>
          <w:sz w:val="28"/>
          <w:szCs w:val="28"/>
        </w:rPr>
      </w:pPr>
      <w:r>
        <w:rPr>
          <w:rFonts w:hint="default" w:eastAsia="方正仿宋简体" w:cs="方正仿宋简体" w:asciiTheme="majorAscii" w:hAnsiTheme="majorAscii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eastAsia="仿宋" w:cs="仿宋" w:asciiTheme="majorAscii" w:hAnsiTheme="majorAscii"/>
          <w:color w:val="000000"/>
          <w:kern w:val="0"/>
          <w:sz w:val="28"/>
          <w:szCs w:val="28"/>
          <w:lang w:val="en-US" w:eastAsia="zh-CN" w:bidi="ar"/>
        </w:rPr>
        <w:t>注：专业科目的线下培训报主管部门备案，公共科目的线下培训报同级事业单位人事综合管理部门备案。</w:t>
      </w:r>
    </w:p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722FE"/>
    <w:rsid w:val="342722FE"/>
    <w:rsid w:val="71331280"/>
    <w:rsid w:val="7CC8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2021-10-26T06:19:00Z</dcterms:created>
  <dc:creator>余丹</dc:creator>
  <cp:lastModifiedBy>余丹</cp:lastModifiedBy>
  <dcterms:modified xsi:type="dcterms:W3CDTF">2021-10-26T06:53:33Z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224EF35AEA224071ADE5964BE1B0A684</vt:lpwstr>
  </property>
</Properties>
</file>